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-1056688</wp:posOffset>
            </wp:positionH>
            <wp:positionV relativeFrom="paragraph">
              <wp:posOffset>-1119846</wp:posOffset>
            </wp:positionV>
            <wp:extent cx="7633967" cy="1576776"/>
            <wp:effectExtent b="0" l="0" r="0" t="0"/>
            <wp:wrapNone/>
            <wp:docPr id="66857073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33967" cy="15767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v. XX | n. XX | 2026</w:t>
      </w:r>
    </w:p>
    <w:p w:rsidR="00000000" w:rsidDel="00000000" w:rsidP="00000000" w:rsidRDefault="00000000" w:rsidRPr="00000000" w14:paraId="00000005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8o9tr668tc09" w:id="0"/>
      <w:bookmarkEnd w:id="0"/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20"/>
          <w:szCs w:val="20"/>
          <w:u w:val="single"/>
          <w:shd w:fill="auto" w:val="clear"/>
          <w:vertAlign w:val="baseline"/>
          <w:rtl w:val="0"/>
        </w:rPr>
        <w:t xml:space="preserve">ORIENTAÇÕES GERAIS PARA ELABORAÇÃO DO RESUMO EXPANDIDO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(incluindo título, resumo, introdução, metodologia, resultados e discussões, considerações finais e referências, assim como tabelas, figuras e quadros):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texto deve utilizar formato A4, margens superior/inferior 2,5 cm, margens esquerda/direita 3,0 cm, apresentar a formatação em fonte Arial 12 (exceto título de figura, citação longa etc.), espaçamento 1,5 entre linhas e parágrafo justificado. Seguir o modelo abaixo, sem alteração. O texto deve conter no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mínimo 2 (duas)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e no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máximo 4 (três) páginas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single"/>
          <w:shd w:fill="auto" w:val="clear"/>
          <w:vertAlign w:val="baseline"/>
          <w:rtl w:val="0"/>
        </w:rPr>
        <w:t xml:space="preserve">Após a submissão do trabalho, não será possível em hipótese alguma alterar (excluir, incluir ou trocar) os nomes dos coautores, título do trabalho, resumo e demais informações do cadastro.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i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sz w:val="20"/>
          <w:szCs w:val="20"/>
          <w:rtl w:val="0"/>
        </w:rPr>
        <w:t xml:space="preserve">IMPORTANTE</w:t>
      </w:r>
      <w:r w:rsidDel="00000000" w:rsidR="00000000" w:rsidRPr="00000000">
        <w:rPr>
          <w:rFonts w:ascii="Arial" w:cs="Arial" w:eastAsia="Arial" w:hAnsi="Arial"/>
          <w:i w:val="1"/>
          <w:color w:val="ff0000"/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i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Atentar para o atendimento dos itens do Edital de Submissão de propostas de comunicações orais e p</w:t>
      </w:r>
      <w:r w:rsidDel="00000000" w:rsidR="00000000" w:rsidRPr="00000000">
        <w:rPr>
          <w:rFonts w:ascii="Arial" w:cs="Arial" w:eastAsia="Arial" w:hAnsi="Arial"/>
          <w:i w:val="1"/>
          <w:color w:val="ff0000"/>
          <w:sz w:val="20"/>
          <w:szCs w:val="20"/>
          <w:rtl w:val="0"/>
        </w:rPr>
        <w:t xml:space="preserve">ô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steres do SINPETE 2025;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Apagar essas e outras orientações que estiverem ao longo do texto, antes de enviar o resumo expandido.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before="24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TÍTULO em fonte Arial 12, Negrito, Centralizado, maiúsculo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5381625" cy="55244"/>
                <wp:effectExtent b="0" l="0" r="0" t="0"/>
                <wp:wrapNone/>
                <wp:docPr id="66857073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659950" y="3757141"/>
                          <a:ext cx="5372100" cy="45719"/>
                        </a:xfrm>
                        <a:prstGeom prst="rect">
                          <a:avLst/>
                        </a:prstGeom>
                        <a:solidFill>
                          <a:srgbClr val="6EB75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5381625" cy="55244"/>
                <wp:effectExtent b="0" l="0" r="0" t="0"/>
                <wp:wrapNone/>
                <wp:docPr id="66857073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1625" cy="552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5381625" cy="55244"/>
                <wp:effectExtent b="0" l="0" r="0" t="0"/>
                <wp:wrapNone/>
                <wp:docPr id="66857072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659950" y="3757141"/>
                          <a:ext cx="5372100" cy="45719"/>
                        </a:xfrm>
                        <a:prstGeom prst="rect">
                          <a:avLst/>
                        </a:prstGeom>
                        <a:solidFill>
                          <a:srgbClr val="6EB75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5381625" cy="55244"/>
                <wp:effectExtent b="0" l="0" r="0" t="0"/>
                <wp:wrapNone/>
                <wp:docPr id="66857072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1625" cy="552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spacing w:before="24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EIXO TEMÁTICO: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(ODS de aderência, conforme formulário de inscrição)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40" w:line="36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resumo caracteriza uma síntese do trabalho. Deve estar em parágrafo único, de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150 a 250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palavras, em fonte Arial 12, espaçamento simples entre linhas, parágrafo justificado, sem referências ou tabelas ou figuras ou citações ou destaques de qualquer natureza. Devem constar: breve introdução, o objetivo, o referencial teórico-metodológico e os principais resultados. 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deixar 1 linha em branco]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(no mínimo 3; no máximo 5; separadas por ponto e vírgula)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Deixar 1 linha em branco]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</wp:posOffset>
                </wp:positionV>
                <wp:extent cx="5381625" cy="55244"/>
                <wp:effectExtent b="0" l="0" r="0" t="0"/>
                <wp:wrapNone/>
                <wp:docPr id="66857072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59950" y="3757141"/>
                          <a:ext cx="5372100" cy="45719"/>
                        </a:xfrm>
                        <a:prstGeom prst="rect">
                          <a:avLst/>
                        </a:prstGeom>
                        <a:solidFill>
                          <a:srgbClr val="6EB75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</wp:posOffset>
                </wp:positionV>
                <wp:extent cx="5381625" cy="55244"/>
                <wp:effectExtent b="0" l="0" r="0" t="0"/>
                <wp:wrapNone/>
                <wp:docPr id="66857072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1625" cy="552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 INTRODUÇÃO</w:t>
      </w:r>
    </w:p>
    <w:p w:rsidR="00000000" w:rsidDel="00000000" w:rsidP="00000000" w:rsidRDefault="00000000" w:rsidRPr="00000000" w14:paraId="00000019">
      <w:pPr>
        <w:spacing w:after="0"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introdução deve conter as principais discussões teóricas e a trajetória do tema no recorte do trabalho, a apresentação da pesquisa, o objetivo (igual ao citado no Resumo) e a síntese teórico-metodológica do trabalho. Situa o leitor quanto à linha de raciocínio que os autores seguiram na construção do Resumo Expandido. Havendo a necessidade de quadro, seguir o modelo abaixo (Quadro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), fazendo a chamada no texto.</w:t>
      </w:r>
    </w:p>
    <w:p w:rsidR="00000000" w:rsidDel="00000000" w:rsidP="00000000" w:rsidRDefault="00000000" w:rsidRPr="00000000" w14:paraId="0000001A">
      <w:pPr>
        <w:widowControl w:val="0"/>
        <w:spacing w:after="120" w:before="24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Quadro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-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Título do quadro, explicando do que se trata, Arial 10, negrito para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‘Quadro X’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centralizado </w:t>
      </w:r>
    </w:p>
    <w:tbl>
      <w:tblPr>
        <w:tblStyle w:val="Table1"/>
        <w:tblW w:w="7500.999999999999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55"/>
        <w:gridCol w:w="1842"/>
        <w:gridCol w:w="2052"/>
        <w:gridCol w:w="2052"/>
        <w:tblGridChange w:id="0">
          <w:tblGrid>
            <w:gridCol w:w="1555"/>
            <w:gridCol w:w="1842"/>
            <w:gridCol w:w="2052"/>
            <w:gridCol w:w="20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</w:tr>
    </w:tbl>
    <w:p w:rsidR="00000000" w:rsidDel="00000000" w:rsidP="00000000" w:rsidRDefault="00000000" w:rsidRPr="00000000" w14:paraId="0000002F">
      <w:pPr>
        <w:widowControl w:val="0"/>
        <w:numPr>
          <w:ilvl w:val="0"/>
          <w:numId w:val="1"/>
        </w:numPr>
        <w:tabs>
          <w:tab w:val="left" w:leader="none" w:pos="0"/>
          <w:tab w:val="left" w:leader="none" w:pos="220"/>
        </w:tabs>
        <w:spacing w:after="240" w:before="60" w:line="240" w:lineRule="auto"/>
        <w:ind w:left="0" w:hanging="11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Fonte: Arial 10, Autor(es), ano</w:t>
      </w:r>
    </w:p>
    <w:p w:rsidR="00000000" w:rsidDel="00000000" w:rsidP="00000000" w:rsidRDefault="00000000" w:rsidRPr="00000000" w14:paraId="00000030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Figura e tabela, caso sejam necessários, devem seguir o mesmo modelo de título e fonte do quadro (acima), com chamada no texto. Não termine o parágrafo com o quadro, mas sim, com um comentário a respeito dos dados que apresenta.</w:t>
      </w:r>
    </w:p>
    <w:p w:rsidR="00000000" w:rsidDel="00000000" w:rsidP="00000000" w:rsidRDefault="00000000" w:rsidRPr="00000000" w14:paraId="00000031">
      <w:pPr>
        <w:spacing w:before="24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 METODOLOGIA</w:t>
      </w:r>
    </w:p>
    <w:p w:rsidR="00000000" w:rsidDel="00000000" w:rsidP="00000000" w:rsidRDefault="00000000" w:rsidRPr="00000000" w14:paraId="00000032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metodologia deve mostrar os caminhos metodológicos, se é uma abordagem qualitativa ou quantitativa, o uso de ferramentas e técnicas de pesquisa, instrumentos para coleta de dados. Quando pertinente deve ser informado sobre a aprovação ética da pesquisa e sobre o direito de uso de imagens. </w:t>
      </w:r>
    </w:p>
    <w:p w:rsidR="00000000" w:rsidDel="00000000" w:rsidP="00000000" w:rsidRDefault="00000000" w:rsidRPr="00000000" w14:paraId="00000033">
      <w:pPr>
        <w:spacing w:before="24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 RESULTADOS E DISCUSSÕES</w:t>
      </w:r>
    </w:p>
    <w:p w:rsidR="00000000" w:rsidDel="00000000" w:rsidP="00000000" w:rsidRDefault="00000000" w:rsidRPr="00000000" w14:paraId="00000034">
      <w:pPr>
        <w:spacing w:after="0"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Deve conter os dados obtidos, podendo ser apresentados também na forma de Tabelas (Tabela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 e/ou Figuras, com chamada no texto, respeitando as normas da ABNT. A discussão dos resultados deve estar baseada e comparada com o referencial teórico utilizado em outros trabalhos, indicando sua relevância, vantagens e possíveis limitações. </w:t>
      </w:r>
    </w:p>
    <w:p w:rsidR="00000000" w:rsidDel="00000000" w:rsidP="00000000" w:rsidRDefault="00000000" w:rsidRPr="00000000" w14:paraId="00000035">
      <w:pPr>
        <w:widowControl w:val="0"/>
        <w:spacing w:after="120" w:befor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Tabela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-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Título da tabela, explicando do que se trata, Arial 10, negrito para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‘Tabela X’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centralizado </w:t>
      </w:r>
    </w:p>
    <w:tbl>
      <w:tblPr>
        <w:tblStyle w:val="Table2"/>
        <w:tblW w:w="7397.0" w:type="dxa"/>
        <w:jc w:val="center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2426"/>
        <w:gridCol w:w="1647"/>
        <w:gridCol w:w="1652"/>
        <w:gridCol w:w="1672"/>
        <w:tblGridChange w:id="0">
          <w:tblGrid>
            <w:gridCol w:w="2426"/>
            <w:gridCol w:w="1647"/>
            <w:gridCol w:w="1652"/>
            <w:gridCol w:w="1672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1"/>
              <w:keepLines w:val="1"/>
              <w:tabs>
                <w:tab w:val="left" w:leader="none" w:pos="220"/>
              </w:tabs>
              <w:spacing w:after="60" w:before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Título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1"/>
              <w:keepLines w:val="1"/>
              <w:tabs>
                <w:tab w:val="left" w:leader="none" w:pos="220"/>
              </w:tabs>
              <w:spacing w:after="60" w:before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Item 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1"/>
              <w:keepLines w:val="1"/>
              <w:tabs>
                <w:tab w:val="left" w:leader="none" w:pos="220"/>
              </w:tabs>
              <w:spacing w:after="60" w:before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Item 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1"/>
              <w:keepLines w:val="1"/>
              <w:tabs>
                <w:tab w:val="left" w:leader="none" w:pos="220"/>
              </w:tabs>
              <w:spacing w:after="60" w:before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Item 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keepNext w:val="1"/>
              <w:keepLines w:val="1"/>
              <w:tabs>
                <w:tab w:val="left" w:leader="none" w:pos="220"/>
              </w:tabs>
              <w:spacing w:after="144" w:before="60" w:lineRule="auto"/>
              <w:ind w:right="-51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alinhado à esquerda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keepNext w:val="1"/>
              <w:keepLines w:val="1"/>
              <w:tabs>
                <w:tab w:val="left" w:leader="none" w:pos="220"/>
              </w:tabs>
              <w:spacing w:after="144" w:before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Arial 10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keepNext w:val="1"/>
              <w:keepLines w:val="1"/>
              <w:tabs>
                <w:tab w:val="left" w:leader="none" w:pos="220"/>
              </w:tabs>
              <w:spacing w:after="144" w:before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keepNext w:val="1"/>
              <w:keepLines w:val="1"/>
              <w:tabs>
                <w:tab w:val="left" w:leader="none" w:pos="220"/>
              </w:tabs>
              <w:spacing w:after="144" w:before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spacing w:after="144" w:before="60" w:lineRule="auto"/>
              <w:ind w:right="-227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alinhado à esquerda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keepNext w:val="1"/>
              <w:keepLines w:val="1"/>
              <w:tabs>
                <w:tab w:val="left" w:leader="none" w:pos="220"/>
              </w:tabs>
              <w:spacing w:after="144" w:before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Arial 10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spacing w:after="144" w:before="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spacing w:after="144" w:before="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spacing w:after="60" w:before="60" w:lineRule="auto"/>
              <w:ind w:right="-227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alinhado à esquerda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keepNext w:val="1"/>
              <w:keepLines w:val="1"/>
              <w:tabs>
                <w:tab w:val="left" w:leader="none" w:pos="220"/>
              </w:tabs>
              <w:spacing w:after="60" w:before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Arial 10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spacing w:after="60" w:before="60" w:lineRule="auto"/>
              <w:ind w:right="-227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alinhado à esquerda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keepNext w:val="1"/>
              <w:keepLines w:val="1"/>
              <w:tabs>
                <w:tab w:val="left" w:leader="none" w:pos="220"/>
              </w:tabs>
              <w:spacing w:after="60" w:before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Arial 10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spacing w:after="60" w:before="60" w:lineRule="auto"/>
              <w:ind w:right="-227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alinhado à esquerda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keepNext w:val="1"/>
              <w:keepLines w:val="1"/>
              <w:tabs>
                <w:tab w:val="left" w:leader="none" w:pos="220"/>
              </w:tabs>
              <w:spacing w:after="60" w:before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Arial 10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widowControl w:val="0"/>
        <w:numPr>
          <w:ilvl w:val="0"/>
          <w:numId w:val="1"/>
        </w:numPr>
        <w:tabs>
          <w:tab w:val="left" w:leader="none" w:pos="0"/>
          <w:tab w:val="left" w:leader="none" w:pos="220"/>
        </w:tabs>
        <w:spacing w:after="240" w:before="60" w:line="240" w:lineRule="auto"/>
        <w:ind w:left="0" w:hanging="11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Fonte: Arial 10, Autor(es), ano</w:t>
      </w:r>
    </w:p>
    <w:p w:rsidR="00000000" w:rsidDel="00000000" w:rsidP="00000000" w:rsidRDefault="00000000" w:rsidRPr="00000000" w14:paraId="0000004F">
      <w:pPr>
        <w:spacing w:after="0" w:line="36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caso de a figura conter mais de uma foto, identificar cada foto, colocar a identificação de cada uma no título da figura e lembrar de fazer a chamada da figura no texto.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36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Os autores devem comentar os resultados obtidos à luz dos autores que foram mencionados na Introdução e Metodologia, ou outros autores com os quais possam comparar seus resultados, movimentando a discussão.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before="24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 CONSIDERAÇÕES FINAIS</w:t>
      </w:r>
    </w:p>
    <w:p w:rsidR="00000000" w:rsidDel="00000000" w:rsidP="00000000" w:rsidRDefault="00000000" w:rsidRPr="00000000" w14:paraId="00000052">
      <w:pPr>
        <w:spacing w:after="0"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Devem ser elaboradas com base no objetivo e resultados do Resumo Expandido. Apontar as principais conclusões do trabalho e a prospecção da sua aplicação para a comunidade científica. Pode mostrar a necessidade de novas pesquisas no campo de atuação, bem como diálogos com as análises referidas ao longo do resumo. É recomendado não ultrapassar 200 (duzentas) palavras.</w:t>
      </w:r>
    </w:p>
    <w:p w:rsidR="00000000" w:rsidDel="00000000" w:rsidP="00000000" w:rsidRDefault="00000000" w:rsidRPr="00000000" w14:paraId="00000053">
      <w:pPr>
        <w:spacing w:before="24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AGRADECIMENTOS</w:t>
      </w:r>
    </w:p>
    <w:p w:rsidR="00000000" w:rsidDel="00000000" w:rsidP="00000000" w:rsidRDefault="00000000" w:rsidRPr="00000000" w14:paraId="00000054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Expressar os agradecimentos aos órgãos que concederam bolsas e/ou auxílios à pesquisa (obrigatório), às instituições e às pessoas que contribuíram para o desenvolvimento do trabalho (exceto o professor orientador). Não exceder 40 (quarenta) palavras.</w:t>
      </w:r>
    </w:p>
    <w:p w:rsidR="00000000" w:rsidDel="00000000" w:rsidP="00000000" w:rsidRDefault="00000000" w:rsidRPr="00000000" w14:paraId="00000055">
      <w:pPr>
        <w:spacing w:before="24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5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Seguir normas estabelecidas pela NBR 6022 (ABNT, 2018).</w:t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ASSOCIAÇÃO BRASILEIRA DE NORMAS TÉCNICAS.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NBR 6024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Informação e documentação: numeração progressiva das seções de um documento. Rio de Janeiro, 2012.</w:t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ASSOCIAÇÃO BRASILEIRA DE NORMAS TÉCNICAS.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NBR 10520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informação e documentação: citação em documentos. Rio de Janeiro, 2023.</w:t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ASSOCIAÇÃO BRASILEIRA DE NORMAS TÉCNICAS.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NBR 14724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informação e documentação: trabalhos acadêmicos: apresentação. Rio de Janeiro, 2011.</w:t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ASSOCIAÇÃO BRASILEIRA DE NORMAS TÉCNICAS.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NBR 6022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informação e documentação: artigo em publicação periódica científica impressa: apresentação. Rio de Janeiro, 2018.</w:t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ASSOCIAÇÃO BRASILEIRA DE NORMAS TÉCNICAS.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NBR 6023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informação e documentação: elaboração: referências. Rio de Janeiro, 2018.</w:t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ASSOCIAÇÃO BRASILEIRA DE NORMAS TÉCNICAS.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NBR 6028: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resumos. Rio de Janeiro, 2021.</w:t>
      </w:r>
    </w:p>
    <w:sectPr>
      <w:headerReference r:id="rId9" w:type="default"/>
      <w:headerReference r:id="rId10" w:type="first"/>
      <w:headerReference r:id="rId11" w:type="even"/>
      <w:footerReference r:id="rId12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424.8pt;height:557.6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424.8pt;height:557.6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lvl w:ilvl="0">
      <w:start w:val="3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DA65F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A65FC"/>
  </w:style>
  <w:style w:type="paragraph" w:styleId="Rodap">
    <w:name w:val="footer"/>
    <w:basedOn w:val="Normal"/>
    <w:link w:val="RodapChar"/>
    <w:uiPriority w:val="99"/>
    <w:unhideWhenUsed w:val="1"/>
    <w:rsid w:val="00DA65F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A65FC"/>
  </w:style>
  <w:style w:type="character" w:styleId="Refdecomentrio">
    <w:name w:val="annotation reference"/>
    <w:basedOn w:val="Fontepargpadro"/>
    <w:uiPriority w:val="99"/>
    <w:semiHidden w:val="1"/>
    <w:unhideWhenUsed w:val="1"/>
    <w:rsid w:val="0048690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486908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48690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486908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486908"/>
    <w:rPr>
      <w:b w:val="1"/>
      <w:bCs w:val="1"/>
      <w:sz w:val="20"/>
      <w:szCs w:val="20"/>
    </w:rPr>
  </w:style>
  <w:style w:type="character" w:styleId="Hyperlink1" w:customStyle="1">
    <w:name w:val="Hyperlink1"/>
    <w:basedOn w:val="Fontepargpadro"/>
    <w:uiPriority w:val="99"/>
    <w:unhideWhenUsed w:val="1"/>
    <w:rsid w:val="00771BC0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rsid w:val="00771BC0"/>
    <w:pPr>
      <w:spacing w:after="0" w:line="240" w:lineRule="auto"/>
    </w:pPr>
    <w:rPr>
      <w:rFonts w:ascii="Times New Roman" w:cs="Times New Roman" w:eastAsia="Times New Roman" w:hAnsi="Times New Roman"/>
      <w:kern w:val="0"/>
      <w:sz w:val="20"/>
      <w:szCs w:val="20"/>
      <w:lang w:eastAsia="pt-BR" w:val="pt-PT"/>
    </w:rPr>
  </w:style>
  <w:style w:type="character" w:styleId="TextodenotaderodapChar" w:customStyle="1">
    <w:name w:val="Texto de nota de rodapé Char"/>
    <w:basedOn w:val="Fontepargpadro"/>
    <w:link w:val="Textodenotaderodap"/>
    <w:rsid w:val="00771BC0"/>
    <w:rPr>
      <w:rFonts w:ascii="Times New Roman" w:cs="Times New Roman" w:eastAsia="Times New Roman" w:hAnsi="Times New Roman"/>
      <w:kern w:val="0"/>
      <w:sz w:val="20"/>
      <w:szCs w:val="20"/>
      <w:lang w:eastAsia="pt-BR" w:val="pt-PT"/>
    </w:rPr>
  </w:style>
  <w:style w:type="character" w:styleId="Refdenotaderodap">
    <w:name w:val="footnote reference"/>
    <w:rsid w:val="00771BC0"/>
    <w:rPr>
      <w:vertAlign w:val="superscript"/>
    </w:rPr>
  </w:style>
  <w:style w:type="character" w:styleId="Hyperlink">
    <w:name w:val="Hyperlink"/>
    <w:basedOn w:val="Fontepargpadro"/>
    <w:uiPriority w:val="99"/>
    <w:unhideWhenUsed w:val="1"/>
    <w:rsid w:val="008A55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8A558E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204FB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 w:val="pt-BR"/>
    </w:rPr>
  </w:style>
  <w:style w:type="paragraph" w:styleId="Default" w:customStyle="1">
    <w:name w:val="Default"/>
    <w:rsid w:val="00A17364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kern w:val="0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C0126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HSqjTpLOoGCmY58bUf/E+ajdow==">CgMxLjAyDmguOG85dHI2Njh0YzA5OAByITFVamExZ0xMajhWcHprYUFPaXM2R290NmZOQ2dpazEyWg==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2024-07-09T19:54:00Z</dcterms:created>
  <dc:creator>Arthur Calaça</dc:creator>
</cp:coreProperties>
</file>